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320"/>
        <w:tblW w:w="13326" w:type="dxa"/>
        <w:tblLook w:val="04A0" w:firstRow="1" w:lastRow="0" w:firstColumn="1" w:lastColumn="0" w:noHBand="0" w:noVBand="1"/>
      </w:tblPr>
      <w:tblGrid>
        <w:gridCol w:w="2715"/>
        <w:gridCol w:w="2652"/>
        <w:gridCol w:w="2653"/>
        <w:gridCol w:w="2653"/>
        <w:gridCol w:w="2653"/>
      </w:tblGrid>
      <w:tr w:rsidR="00045853" w:rsidRPr="00D33BEC" w:rsidTr="00D33BEC">
        <w:trPr>
          <w:trHeight w:val="1294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 w:rsidRPr="00D33BEC">
              <w:rPr>
                <w:rFonts w:ascii="Comic Sans MS" w:hAnsi="Comic Sans MS"/>
                <w:sz w:val="24"/>
                <w:szCs w:val="24"/>
              </w:rPr>
              <w:t>Week</w:t>
            </w:r>
          </w:p>
        </w:tc>
        <w:tc>
          <w:tcPr>
            <w:tcW w:w="2652" w:type="dxa"/>
          </w:tcPr>
          <w:p w:rsidR="00045853" w:rsidRPr="00D33BEC" w:rsidRDefault="000D39FF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October 1-5</w:t>
            </w:r>
          </w:p>
        </w:tc>
        <w:tc>
          <w:tcPr>
            <w:tcW w:w="2653" w:type="dxa"/>
          </w:tcPr>
          <w:p w:rsidR="00045853" w:rsidRPr="00D33BEC" w:rsidRDefault="000D39FF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October 8-12</w:t>
            </w:r>
          </w:p>
        </w:tc>
        <w:tc>
          <w:tcPr>
            <w:tcW w:w="2653" w:type="dxa"/>
          </w:tcPr>
          <w:p w:rsidR="00045853" w:rsidRPr="00D33BEC" w:rsidRDefault="000D39FF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October 15-19</w:t>
            </w:r>
          </w:p>
        </w:tc>
        <w:tc>
          <w:tcPr>
            <w:tcW w:w="2653" w:type="dxa"/>
          </w:tcPr>
          <w:p w:rsidR="00045853" w:rsidRPr="00D33BEC" w:rsidRDefault="000D39FF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October 22-26</w:t>
            </w:r>
          </w:p>
        </w:tc>
      </w:tr>
      <w:tr w:rsidR="00045853" w:rsidRPr="00D33BEC" w:rsidTr="00D33BEC">
        <w:trPr>
          <w:trHeight w:val="1222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Science/Social Studies/Unit</w:t>
            </w:r>
          </w:p>
        </w:tc>
        <w:tc>
          <w:tcPr>
            <w:tcW w:w="2652" w:type="dxa"/>
          </w:tcPr>
          <w:p w:rsidR="000D39FF" w:rsidRDefault="000D39FF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FALL!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Color: </w:t>
            </w:r>
            <w:r w:rsidR="000D39FF">
              <w:rPr>
                <w:rFonts w:ascii="Comic Sans MS" w:hAnsi="Comic Sans MS"/>
                <w:sz w:val="24"/>
                <w:szCs w:val="24"/>
              </w:rPr>
              <w:t>purple</w:t>
            </w:r>
          </w:p>
          <w:p w:rsidR="00CB3D9A" w:rsidRPr="00CB3D9A" w:rsidRDefault="000D39FF" w:rsidP="0004585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**Fall seasonal changes, weather, leaves</w:t>
            </w:r>
          </w:p>
        </w:tc>
        <w:tc>
          <w:tcPr>
            <w:tcW w:w="2653" w:type="dxa"/>
          </w:tcPr>
          <w:p w:rsidR="000D39FF" w:rsidRDefault="000D39FF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FALL! cont. 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Color: </w:t>
            </w:r>
            <w:r w:rsidR="000D39FF">
              <w:rPr>
                <w:rFonts w:ascii="Comic Sans MS" w:hAnsi="Comic Sans MS"/>
                <w:sz w:val="24"/>
                <w:szCs w:val="24"/>
              </w:rPr>
              <w:t>maroon</w:t>
            </w:r>
          </w:p>
          <w:p w:rsidR="00D33BEC" w:rsidRPr="000D39FF" w:rsidRDefault="000D39FF" w:rsidP="0004585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**Continue fall changes, acorns, squirrels</w:t>
            </w:r>
          </w:p>
        </w:tc>
        <w:tc>
          <w:tcPr>
            <w:tcW w:w="2653" w:type="dxa"/>
          </w:tcPr>
          <w:p w:rsidR="000D39FF" w:rsidRDefault="000D39FF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Pumpkin Time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Color: </w:t>
            </w:r>
            <w:r w:rsidR="000D39FF">
              <w:rPr>
                <w:rFonts w:ascii="Comic Sans MS" w:hAnsi="Comic Sans MS"/>
                <w:sz w:val="24"/>
                <w:szCs w:val="24"/>
              </w:rPr>
              <w:t>orange</w:t>
            </w:r>
          </w:p>
          <w:p w:rsidR="00D33BEC" w:rsidRPr="000D39FF" w:rsidRDefault="000D39FF" w:rsidP="000D39F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**Exploring pumpkins, life cycle of a pumpkin, pumpkin properties</w:t>
            </w:r>
          </w:p>
        </w:tc>
        <w:tc>
          <w:tcPr>
            <w:tcW w:w="2653" w:type="dxa"/>
          </w:tcPr>
          <w:p w:rsidR="003A6A34" w:rsidRDefault="003A6A34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Halloween</w:t>
            </w:r>
          </w:p>
          <w:p w:rsid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Color: </w:t>
            </w:r>
            <w:r w:rsidR="000D39FF">
              <w:rPr>
                <w:rFonts w:ascii="Comic Sans MS" w:hAnsi="Comic Sans MS"/>
                <w:sz w:val="24"/>
                <w:szCs w:val="24"/>
              </w:rPr>
              <w:t>black</w:t>
            </w:r>
          </w:p>
          <w:p w:rsidR="00D33BEC" w:rsidRPr="00D33BEC" w:rsidRDefault="003A6A34" w:rsidP="0004585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**Discuss safety during this time of year.</w:t>
            </w:r>
          </w:p>
        </w:tc>
      </w:tr>
      <w:tr w:rsidR="00045853" w:rsidRPr="00D33BEC" w:rsidTr="00D33BEC">
        <w:trPr>
          <w:trHeight w:val="1294"/>
        </w:trPr>
        <w:tc>
          <w:tcPr>
            <w:tcW w:w="2715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Math</w:t>
            </w:r>
          </w:p>
          <w:p w:rsidR="00D33BEC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52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Concepts:  </w:t>
            </w:r>
            <w:r w:rsidRPr="00D33BEC">
              <w:rPr>
                <w:rFonts w:ascii="Comic Sans MS" w:hAnsi="Comic Sans MS"/>
                <w:sz w:val="16"/>
                <w:szCs w:val="16"/>
              </w:rPr>
              <w:t>sorting/classifying, counting, number writing and recognition, graphing</w:t>
            </w:r>
            <w:r w:rsidR="00CB3D9A">
              <w:rPr>
                <w:rFonts w:ascii="Comic Sans MS" w:hAnsi="Comic Sans MS"/>
                <w:sz w:val="16"/>
                <w:szCs w:val="16"/>
              </w:rPr>
              <w:t>, comparisons, patterning, measurement</w:t>
            </w:r>
          </w:p>
          <w:p w:rsidR="00D33BEC" w:rsidRPr="00D33BEC" w:rsidRDefault="00D33BEC" w:rsidP="003A6A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Shape: </w:t>
            </w:r>
            <w:r w:rsidR="003A6A34">
              <w:rPr>
                <w:rFonts w:ascii="Comic Sans MS" w:hAnsi="Comic Sans MS"/>
                <w:sz w:val="24"/>
                <w:szCs w:val="24"/>
              </w:rPr>
              <w:t>square</w:t>
            </w:r>
          </w:p>
        </w:tc>
        <w:tc>
          <w:tcPr>
            <w:tcW w:w="2653" w:type="dxa"/>
          </w:tcPr>
          <w:p w:rsidR="00045853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D33BEC" w:rsidRPr="00D33BEC" w:rsidRDefault="00D33BEC" w:rsidP="003A6A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Shape: </w:t>
            </w:r>
            <w:r w:rsidR="003A6A34">
              <w:rPr>
                <w:rFonts w:ascii="Comic Sans MS" w:hAnsi="Comic Sans MS"/>
                <w:sz w:val="24"/>
                <w:szCs w:val="24"/>
              </w:rPr>
              <w:t>triangle</w:t>
            </w:r>
          </w:p>
        </w:tc>
        <w:tc>
          <w:tcPr>
            <w:tcW w:w="2653" w:type="dxa"/>
          </w:tcPr>
          <w:p w:rsidR="003A6A34" w:rsidRDefault="003A6A34" w:rsidP="003A6A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Pumpkin Math Concepts continued</w:t>
            </w:r>
          </w:p>
          <w:p w:rsidR="00D33BEC" w:rsidRPr="00D33BEC" w:rsidRDefault="00D33BEC" w:rsidP="003A6A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Shape: </w:t>
            </w:r>
            <w:r w:rsidR="003A6A34">
              <w:rPr>
                <w:rFonts w:ascii="Comic Sans MS" w:hAnsi="Comic Sans MS"/>
                <w:sz w:val="24"/>
                <w:szCs w:val="24"/>
              </w:rPr>
              <w:t>triangle</w:t>
            </w:r>
          </w:p>
        </w:tc>
        <w:tc>
          <w:tcPr>
            <w:tcW w:w="2653" w:type="dxa"/>
          </w:tcPr>
          <w:p w:rsidR="003A6A34" w:rsidRDefault="003A6A34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Halloween Math</w:t>
            </w:r>
          </w:p>
          <w:p w:rsidR="003A6A34" w:rsidRDefault="003A6A34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Concepts continued</w:t>
            </w:r>
          </w:p>
          <w:p w:rsidR="00D33BEC" w:rsidRPr="003A6A34" w:rsidRDefault="003A6A34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Shape: rectangle</w:t>
            </w:r>
          </w:p>
        </w:tc>
      </w:tr>
      <w:tr w:rsidR="00045853" w:rsidRPr="00D33BEC" w:rsidTr="00D33BEC">
        <w:trPr>
          <w:trHeight w:val="1222"/>
        </w:trPr>
        <w:tc>
          <w:tcPr>
            <w:tcW w:w="2715" w:type="dxa"/>
          </w:tcPr>
          <w:p w:rsidR="00045853" w:rsidRPr="00D33BEC" w:rsidRDefault="00D33BEC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Language Arts/Reading/Writing</w:t>
            </w:r>
          </w:p>
        </w:tc>
        <w:tc>
          <w:tcPr>
            <w:tcW w:w="2652" w:type="dxa"/>
          </w:tcPr>
          <w:p w:rsidR="00045853" w:rsidRDefault="00B47DA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Superkids Time!</w:t>
            </w:r>
          </w:p>
          <w:p w:rsidR="00B47DA6" w:rsidRDefault="00EF5C63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“Golly</w:t>
            </w:r>
            <w:r w:rsidR="00B47DA6">
              <w:rPr>
                <w:rFonts w:ascii="Comic Sans MS" w:hAnsi="Comic Sans MS"/>
                <w:sz w:val="24"/>
                <w:szCs w:val="24"/>
              </w:rPr>
              <w:t>”</w:t>
            </w:r>
          </w:p>
          <w:p w:rsidR="00B47DA6" w:rsidRPr="00B47DA6" w:rsidRDefault="00EF5C63" w:rsidP="0004585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**Golly is a dog who lives at the gas station.  We will focus on the Gg/g/ sound, rhyming words, and write sentences describing Golly.</w:t>
            </w:r>
          </w:p>
        </w:tc>
        <w:tc>
          <w:tcPr>
            <w:tcW w:w="2653" w:type="dxa"/>
          </w:tcPr>
          <w:p w:rsidR="00EF5C63" w:rsidRDefault="00B47DA6" w:rsidP="00EF5C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New Superkid </w:t>
            </w:r>
          </w:p>
          <w:p w:rsidR="00EF5C63" w:rsidRDefault="00B47DA6" w:rsidP="00EF5C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“</w:t>
            </w:r>
            <w:r w:rsidR="00EF5C63">
              <w:rPr>
                <w:rFonts w:ascii="Comic Sans MS" w:hAnsi="Comic Sans MS"/>
                <w:sz w:val="24"/>
                <w:szCs w:val="24"/>
              </w:rPr>
              <w:t>Alf</w:t>
            </w:r>
            <w:r>
              <w:rPr>
                <w:rFonts w:ascii="Comic Sans MS" w:hAnsi="Comic Sans MS"/>
                <w:sz w:val="24"/>
                <w:szCs w:val="24"/>
              </w:rPr>
              <w:t>”</w:t>
            </w:r>
          </w:p>
          <w:p w:rsidR="00B47DA6" w:rsidRPr="00EF5C63" w:rsidRDefault="000346F6" w:rsidP="00EF5C6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**Alf is a boy who likes adventure. He loves to camp. We will focus on the Aa/a/ sound, rhyming words and write sentences that end a story.</w:t>
            </w:r>
          </w:p>
        </w:tc>
        <w:tc>
          <w:tcPr>
            <w:tcW w:w="2653" w:type="dxa"/>
          </w:tcPr>
          <w:p w:rsidR="000346F6" w:rsidRDefault="000346F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“Alf” continued</w:t>
            </w:r>
          </w:p>
          <w:p w:rsidR="00045853" w:rsidRDefault="000346F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New </w:t>
            </w:r>
            <w:r w:rsidR="00B47DA6">
              <w:rPr>
                <w:rFonts w:ascii="Comic Sans MS" w:hAnsi="Comic Sans MS"/>
                <w:sz w:val="24"/>
                <w:szCs w:val="24"/>
              </w:rPr>
              <w:t>Superkid “</w:t>
            </w:r>
            <w:r>
              <w:rPr>
                <w:rFonts w:ascii="Comic Sans MS" w:hAnsi="Comic Sans MS"/>
                <w:sz w:val="24"/>
                <w:szCs w:val="24"/>
              </w:rPr>
              <w:t>Doc</w:t>
            </w:r>
            <w:r w:rsidR="00B47DA6">
              <w:rPr>
                <w:rFonts w:ascii="Comic Sans MS" w:hAnsi="Comic Sans MS"/>
                <w:sz w:val="24"/>
                <w:szCs w:val="24"/>
              </w:rPr>
              <w:t>”</w:t>
            </w:r>
          </w:p>
          <w:p w:rsidR="00B47DA6" w:rsidRPr="00157EE6" w:rsidRDefault="000346F6" w:rsidP="0004585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**Doc is a girl who dibbles and dabbles in fixing things.  We will focus on the Dd/d/ sound, sequence of events, cause and effect and stories about inventions.</w:t>
            </w:r>
          </w:p>
        </w:tc>
        <w:tc>
          <w:tcPr>
            <w:tcW w:w="2653" w:type="dxa"/>
          </w:tcPr>
          <w:p w:rsidR="00045853" w:rsidRDefault="00157EE6" w:rsidP="0004585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Superkid “</w:t>
            </w:r>
            <w:r w:rsidR="000346F6">
              <w:rPr>
                <w:rFonts w:ascii="Comic Sans MS" w:hAnsi="Comic Sans MS"/>
                <w:sz w:val="24"/>
                <w:szCs w:val="24"/>
              </w:rPr>
              <w:t>Doc</w:t>
            </w:r>
            <w:r>
              <w:rPr>
                <w:rFonts w:ascii="Comic Sans MS" w:hAnsi="Comic Sans MS"/>
                <w:sz w:val="24"/>
                <w:szCs w:val="24"/>
              </w:rPr>
              <w:t>” continued</w:t>
            </w:r>
          </w:p>
          <w:p w:rsidR="00157EE6" w:rsidRPr="00157EE6" w:rsidRDefault="00157EE6" w:rsidP="0004585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157EE6" w:rsidRDefault="000D39FF">
      <w:r w:rsidRPr="000D39FF">
        <w:rPr>
          <w:noProof/>
        </w:rPr>
        <w:drawing>
          <wp:anchor distT="0" distB="0" distL="114300" distR="114300" simplePos="0" relativeHeight="251658240" behindDoc="0" locked="0" layoutInCell="1" allowOverlap="1" wp14:anchorId="0FAF8D58" wp14:editId="5CCE32EC">
            <wp:simplePos x="0" y="0"/>
            <wp:positionH relativeFrom="margin">
              <wp:posOffset>1019175</wp:posOffset>
            </wp:positionH>
            <wp:positionV relativeFrom="margin">
              <wp:posOffset>-647700</wp:posOffset>
            </wp:positionV>
            <wp:extent cx="800100" cy="800100"/>
            <wp:effectExtent l="19050" t="19050" r="571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39166"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39FF">
        <w:rPr>
          <w:noProof/>
        </w:rPr>
        <w:drawing>
          <wp:anchor distT="0" distB="0" distL="114300" distR="114300" simplePos="0" relativeHeight="251659264" behindDoc="0" locked="0" layoutInCell="1" allowOverlap="1" wp14:anchorId="22F75965" wp14:editId="062D374F">
            <wp:simplePos x="0" y="0"/>
            <wp:positionH relativeFrom="margin">
              <wp:posOffset>6562725</wp:posOffset>
            </wp:positionH>
            <wp:positionV relativeFrom="margin">
              <wp:posOffset>-609600</wp:posOffset>
            </wp:positionV>
            <wp:extent cx="762000" cy="762000"/>
            <wp:effectExtent l="76200" t="0" r="0" b="952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39379"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7EE6" w:rsidRPr="00157EE6" w:rsidRDefault="00157EE6" w:rsidP="00157EE6"/>
    <w:p w:rsidR="00157EE6" w:rsidRPr="00A60A22" w:rsidRDefault="00157EE6" w:rsidP="00157EE6">
      <w:pPr>
        <w:rPr>
          <w:rFonts w:ascii="Comic Sans MS" w:hAnsi="Comic Sans MS"/>
          <w:sz w:val="16"/>
          <w:szCs w:val="16"/>
        </w:rPr>
      </w:pPr>
      <w:r w:rsidRPr="00A60A22">
        <w:rPr>
          <w:rFonts w:ascii="Comic Sans MS" w:hAnsi="Comic Sans MS"/>
          <w:sz w:val="16"/>
          <w:szCs w:val="16"/>
        </w:rPr>
        <w:t xml:space="preserve">Superkids is our new, core reading program at HJB.  This program incorporates reading, language skills, spelling, comprehension, </w:t>
      </w:r>
      <w:r w:rsidR="00CB3D9A">
        <w:rPr>
          <w:rFonts w:ascii="Comic Sans MS" w:hAnsi="Comic Sans MS"/>
          <w:sz w:val="16"/>
          <w:szCs w:val="16"/>
        </w:rPr>
        <w:t xml:space="preserve">vocabulary </w:t>
      </w:r>
      <w:r w:rsidRPr="00A60A22">
        <w:rPr>
          <w:rFonts w:ascii="Comic Sans MS" w:hAnsi="Comic Sans MS"/>
          <w:sz w:val="16"/>
          <w:szCs w:val="16"/>
        </w:rPr>
        <w:t xml:space="preserve">and expressive writing.  The children learn letters, sounds and all above skills as they are introduced to the “SUPERKIDS”!  </w:t>
      </w:r>
      <w:r w:rsidR="00A60A22" w:rsidRPr="00A60A22">
        <w:rPr>
          <w:rFonts w:ascii="Comic Sans MS" w:hAnsi="Comic Sans MS"/>
          <w:sz w:val="16"/>
          <w:szCs w:val="16"/>
        </w:rPr>
        <w:t>Each Superkid has th</w:t>
      </w:r>
      <w:r w:rsidR="00A60A22">
        <w:rPr>
          <w:rFonts w:ascii="Comic Sans MS" w:hAnsi="Comic Sans MS"/>
          <w:sz w:val="16"/>
          <w:szCs w:val="16"/>
        </w:rPr>
        <w:t>eir own personality and hobbies/interests.</w:t>
      </w:r>
      <w:r w:rsidR="00A60A22" w:rsidRPr="00A60A22">
        <w:rPr>
          <w:rFonts w:ascii="Comic Sans MS" w:hAnsi="Comic Sans MS"/>
          <w:sz w:val="16"/>
          <w:szCs w:val="16"/>
        </w:rPr>
        <w:t xml:space="preserve">  </w:t>
      </w:r>
    </w:p>
    <w:p w:rsidR="00A60A22" w:rsidRPr="00923B42" w:rsidRDefault="00923B42" w:rsidP="00157EE6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  <w:u w:val="single"/>
        </w:rPr>
        <w:t>Important dates to remember</w:t>
      </w:r>
      <w:r>
        <w:rPr>
          <w:rFonts w:ascii="Comic Sans MS" w:hAnsi="Comic Sans MS"/>
          <w:sz w:val="16"/>
          <w:szCs w:val="16"/>
        </w:rPr>
        <w:tab/>
        <w:t>10/1 PALS testing begins</w:t>
      </w:r>
      <w:r w:rsidR="00586953">
        <w:rPr>
          <w:rFonts w:ascii="Comic Sans MS" w:hAnsi="Comic Sans MS"/>
          <w:sz w:val="16"/>
          <w:szCs w:val="16"/>
        </w:rPr>
        <w:tab/>
      </w:r>
      <w:r w:rsidR="00B27B32">
        <w:rPr>
          <w:rFonts w:ascii="Comic Sans MS" w:hAnsi="Comic Sans MS"/>
          <w:sz w:val="16"/>
          <w:szCs w:val="16"/>
        </w:rPr>
        <w:t xml:space="preserve">      </w:t>
      </w:r>
      <w:r w:rsidR="00B27B32">
        <w:rPr>
          <w:rFonts w:ascii="Comic Sans MS" w:hAnsi="Comic Sans MS"/>
          <w:sz w:val="16"/>
          <w:szCs w:val="16"/>
        </w:rPr>
        <w:t>10/15 No school-Professional Development</w:t>
      </w:r>
      <w:r w:rsidR="00586953">
        <w:rPr>
          <w:rFonts w:ascii="Comic Sans MS" w:hAnsi="Comic Sans MS"/>
          <w:sz w:val="16"/>
          <w:szCs w:val="16"/>
        </w:rPr>
        <w:tab/>
      </w:r>
      <w:r w:rsidR="00586953">
        <w:rPr>
          <w:rFonts w:ascii="Comic Sans MS" w:hAnsi="Comic Sans MS"/>
          <w:sz w:val="16"/>
          <w:szCs w:val="16"/>
        </w:rPr>
        <w:tab/>
        <w:t xml:space="preserve">10/23 </w:t>
      </w:r>
      <w:proofErr w:type="gramStart"/>
      <w:r w:rsidR="00586953">
        <w:rPr>
          <w:rFonts w:ascii="Comic Sans MS" w:hAnsi="Comic Sans MS"/>
          <w:sz w:val="16"/>
          <w:szCs w:val="16"/>
        </w:rPr>
        <w:t>Fall</w:t>
      </w:r>
      <w:proofErr w:type="gramEnd"/>
      <w:r w:rsidR="00586953">
        <w:rPr>
          <w:rFonts w:ascii="Comic Sans MS" w:hAnsi="Comic Sans MS"/>
          <w:sz w:val="16"/>
          <w:szCs w:val="16"/>
        </w:rPr>
        <w:t xml:space="preserve"> picture day</w:t>
      </w:r>
    </w:p>
    <w:p w:rsidR="00A60A22" w:rsidRPr="00A60A22" w:rsidRDefault="000346F6" w:rsidP="00B27B32">
      <w:pPr>
        <w:ind w:left="2160" w:firstLine="72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10/25 Field Trip to Hill High</w:t>
      </w:r>
      <w:r w:rsidR="00B27B32">
        <w:rPr>
          <w:rFonts w:ascii="Comic Sans MS" w:hAnsi="Comic Sans MS"/>
          <w:sz w:val="16"/>
          <w:szCs w:val="16"/>
        </w:rPr>
        <w:t xml:space="preserve"> (RD-10/29)</w:t>
      </w:r>
      <w:r w:rsidR="00B27B32"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>10/26 End of 1</w:t>
      </w:r>
      <w:r w:rsidRPr="000346F6">
        <w:rPr>
          <w:rFonts w:ascii="Comic Sans MS" w:hAnsi="Comic Sans MS"/>
          <w:sz w:val="16"/>
          <w:szCs w:val="16"/>
          <w:vertAlign w:val="superscript"/>
        </w:rPr>
        <w:t>st</w:t>
      </w:r>
      <w:r>
        <w:rPr>
          <w:rFonts w:ascii="Comic Sans MS" w:hAnsi="Comic Sans MS"/>
          <w:sz w:val="16"/>
          <w:szCs w:val="16"/>
        </w:rPr>
        <w:t xml:space="preserve"> 9 weeks</w:t>
      </w:r>
      <w:r w:rsidR="00B27B32">
        <w:rPr>
          <w:rFonts w:ascii="Comic Sans MS" w:hAnsi="Comic Sans MS"/>
          <w:sz w:val="16"/>
          <w:szCs w:val="16"/>
        </w:rPr>
        <w:tab/>
        <w:t xml:space="preserve">               </w:t>
      </w:r>
      <w:bookmarkStart w:id="0" w:name="_GoBack"/>
      <w:bookmarkEnd w:id="0"/>
      <w:r w:rsidR="00B27B32">
        <w:rPr>
          <w:rFonts w:ascii="Comic Sans MS" w:hAnsi="Comic Sans MS"/>
          <w:sz w:val="16"/>
          <w:szCs w:val="16"/>
        </w:rPr>
        <w:t>10/27 Fall Festival at HJB</w:t>
      </w:r>
    </w:p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157EE6" w:rsidRPr="00157EE6" w:rsidRDefault="00157EE6" w:rsidP="00157EE6"/>
    <w:p w:rsidR="00DC49A9" w:rsidRPr="00157EE6" w:rsidRDefault="00DC49A9" w:rsidP="00157EE6"/>
    <w:sectPr w:rsidR="00DC49A9" w:rsidRPr="00157EE6" w:rsidSect="00045853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9D" w:rsidRDefault="0090199D" w:rsidP="00045853">
      <w:pPr>
        <w:spacing w:after="0" w:line="240" w:lineRule="auto"/>
      </w:pPr>
      <w:r>
        <w:separator/>
      </w:r>
    </w:p>
  </w:endnote>
  <w:endnote w:type="continuationSeparator" w:id="0">
    <w:p w:rsidR="0090199D" w:rsidRDefault="0090199D" w:rsidP="0004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9D" w:rsidRDefault="0090199D" w:rsidP="00045853">
      <w:pPr>
        <w:spacing w:after="0" w:line="240" w:lineRule="auto"/>
      </w:pPr>
      <w:r>
        <w:separator/>
      </w:r>
    </w:p>
  </w:footnote>
  <w:footnote w:type="continuationSeparator" w:id="0">
    <w:p w:rsidR="0090199D" w:rsidRDefault="0090199D" w:rsidP="0004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53" w:rsidRPr="00045853" w:rsidRDefault="000D39FF" w:rsidP="00045853">
    <w:pPr>
      <w:pStyle w:val="Header"/>
      <w:jc w:val="center"/>
      <w:rPr>
        <w:rFonts w:ascii="Comic Sans MS" w:hAnsi="Comic Sans MS"/>
        <w:sz w:val="72"/>
        <w:szCs w:val="72"/>
      </w:rPr>
    </w:pPr>
    <w:r>
      <w:rPr>
        <w:rFonts w:ascii="Comic Sans MS" w:hAnsi="Comic Sans MS"/>
        <w:sz w:val="72"/>
        <w:szCs w:val="72"/>
      </w:rPr>
      <w:t xml:space="preserve">October </w:t>
    </w:r>
    <w:r w:rsidR="00045853" w:rsidRPr="00045853">
      <w:rPr>
        <w:rFonts w:ascii="Comic Sans MS" w:hAnsi="Comic Sans MS"/>
        <w:sz w:val="72"/>
        <w:szCs w:val="72"/>
      </w:rPr>
      <w:t>Schedule</w:t>
    </w:r>
    <w:r w:rsidR="00045853">
      <w:rPr>
        <w:rFonts w:ascii="Comic Sans MS" w:hAnsi="Comic Sans MS"/>
        <w:noProof/>
        <w:sz w:val="72"/>
        <w:szCs w:val="72"/>
      </w:rPr>
      <w:drawing>
        <wp:inline distT="0" distB="0" distL="0" distR="0">
          <wp:extent cx="6410325" cy="6400800"/>
          <wp:effectExtent l="0" t="0" r="9525" b="0"/>
          <wp:docPr id="4" name="Picture 4" descr="C:\Documents and Settings\kebersold\Local Settings\Temporary Internet Files\Content.IE5\JRGMEIRW\MC900438366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Documents and Settings\kebersold\Local Settings\Temporary Internet Files\Content.IE5\JRGMEIRW\MC900438366[1]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0325" cy="640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5853" w:rsidRPr="00045853">
      <w:rPr>
        <w:noProof/>
      </w:rPr>
      <w:drawing>
        <wp:inline distT="0" distB="0" distL="0" distR="0">
          <wp:extent cx="7572375" cy="75628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756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53"/>
    <w:rsid w:val="000346F6"/>
    <w:rsid w:val="00045853"/>
    <w:rsid w:val="000D39FF"/>
    <w:rsid w:val="00157EE6"/>
    <w:rsid w:val="001D16DD"/>
    <w:rsid w:val="003A6A34"/>
    <w:rsid w:val="00437164"/>
    <w:rsid w:val="00586953"/>
    <w:rsid w:val="006C4733"/>
    <w:rsid w:val="0090199D"/>
    <w:rsid w:val="00923B42"/>
    <w:rsid w:val="00A53F3E"/>
    <w:rsid w:val="00A60A22"/>
    <w:rsid w:val="00B27B32"/>
    <w:rsid w:val="00B47DA6"/>
    <w:rsid w:val="00CB3D9A"/>
    <w:rsid w:val="00D33BEC"/>
    <w:rsid w:val="00DC49A9"/>
    <w:rsid w:val="00EB1101"/>
    <w:rsid w:val="00EC3C33"/>
    <w:rsid w:val="00E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853"/>
  </w:style>
  <w:style w:type="paragraph" w:styleId="Footer">
    <w:name w:val="footer"/>
    <w:basedOn w:val="Normal"/>
    <w:link w:val="FooterChar"/>
    <w:uiPriority w:val="99"/>
    <w:unhideWhenUsed/>
    <w:rsid w:val="00045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853"/>
  </w:style>
  <w:style w:type="paragraph" w:styleId="BalloonText">
    <w:name w:val="Balloon Text"/>
    <w:basedOn w:val="Normal"/>
    <w:link w:val="BalloonTextChar"/>
    <w:uiPriority w:val="99"/>
    <w:semiHidden/>
    <w:unhideWhenUsed/>
    <w:rsid w:val="0004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 County Public Schools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Ebersold</dc:creator>
  <cp:keywords/>
  <dc:description/>
  <cp:lastModifiedBy>Kathleen Ebersold</cp:lastModifiedBy>
  <cp:revision>6</cp:revision>
  <cp:lastPrinted>2012-10-01T17:05:00Z</cp:lastPrinted>
  <dcterms:created xsi:type="dcterms:W3CDTF">2012-10-01T16:39:00Z</dcterms:created>
  <dcterms:modified xsi:type="dcterms:W3CDTF">2012-10-01T17:36:00Z</dcterms:modified>
</cp:coreProperties>
</file>